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</w:pPr>
      <w:bookmarkStart w:id="3" w:name="_GoBack"/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：</w:t>
      </w:r>
    </w:p>
    <w:p>
      <w:pPr>
        <w:snapToGrid w:val="0"/>
        <w:spacing w:line="600" w:lineRule="exact"/>
        <w:jc w:val="center"/>
        <w:rPr>
          <w:rFonts w:ascii="仿宋_GB2312" w:hAnsi="Times New Roman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23年度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四川省“全民营养周”先进个人申报表</w:t>
      </w:r>
    </w:p>
    <w:bookmarkEnd w:id="3"/>
    <w:tbl>
      <w:tblPr>
        <w:tblStyle w:val="2"/>
        <w:tblW w:w="1003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728"/>
        <w:gridCol w:w="1255"/>
        <w:gridCol w:w="1325"/>
        <w:gridCol w:w="141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72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bookmarkStart w:id="0" w:name="OLE_LINK7"/>
            <w:bookmarkStart w:id="1" w:name="OLE_LINK8"/>
            <w:bookmarkStart w:id="2" w:name="OLE_LINK6"/>
            <w:r>
              <w:rPr>
                <w:rFonts w:hint="eastAsia" w:ascii="仿宋" w:hAnsi="仿宋" w:eastAsia="仿宋"/>
                <w:b/>
                <w:sz w:val="24"/>
              </w:rPr>
              <w:t>推荐人</w:t>
            </w:r>
            <w:bookmarkEnd w:id="0"/>
            <w:bookmarkEnd w:id="1"/>
            <w:bookmarkEnd w:id="2"/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或自荐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72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现从事</w:t>
            </w:r>
          </w:p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业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职务/</w:t>
            </w:r>
          </w:p>
          <w:p>
            <w:pPr>
              <w:snapToGrid w:val="0"/>
              <w:spacing w:beforeLines="50" w:line="30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2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入会时间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担任学会</w:t>
            </w:r>
          </w:p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务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箱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2072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</w:p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主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要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1000字以内，请提供佐证材料，以附件形式附在申请表后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7964" w:type="dxa"/>
            <w:gridSpan w:val="5"/>
          </w:tcPr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>
            <w:pPr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072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学会/协会</w:t>
            </w:r>
          </w:p>
          <w:p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7964" w:type="dxa"/>
            <w:gridSpan w:val="5"/>
          </w:tcPr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ind w:right="48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Lines="50" w:line="324" w:lineRule="auto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   月  日</w:t>
            </w:r>
          </w:p>
          <w:p>
            <w:pPr>
              <w:snapToGrid w:val="0"/>
              <w:spacing w:beforeLines="50" w:line="324" w:lineRule="auto"/>
              <w:ind w:right="12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mJlMzExZjVjZjZjM2ZmYjhlMjQzZWRhNjc5YTUifQ=="/>
  </w:docVars>
  <w:rsids>
    <w:rsidRoot w:val="08600ADE"/>
    <w:rsid w:val="08600ADE"/>
    <w:rsid w:val="25A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2024-04-29T03:27:00Z</dcterms:created>
  <dc:creator>scyyxh</dc:creator>
  <cp:lastModifiedBy>scyyxh</cp:lastModifiedBy>
  <dcterms:modified xsi:type="dcterms:W3CDTF">2024-04-29T03:28:56Z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5EB4ED4A5FB24231A398D57155A3CE46_13</vt:lpwstr>
  </property>
</Properties>
</file>